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B10D9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B10D9A" w:rsidRDefault="00B10D9A" w:rsidP="008C3CA8">
            <w:pPr>
              <w:rPr>
                <w:sz w:val="16"/>
                <w:szCs w:val="16"/>
                <w:lang w:val="sr-Cyrl-CS"/>
              </w:rPr>
            </w:pPr>
          </w:p>
          <w:p w:rsidR="00B10D9A" w:rsidRPr="006953D8" w:rsidRDefault="00B10D9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B10D9A" w:rsidRPr="004D5594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10D9A" w:rsidRPr="00677DE0" w:rsidTr="008C3CA8">
        <w:tc>
          <w:tcPr>
            <w:tcW w:w="1437" w:type="dxa"/>
          </w:tcPr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10D9A" w:rsidRPr="00D3340F" w:rsidRDefault="007731D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30</w:t>
            </w:r>
            <w:r w:rsidR="00B10D9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B10D9A" w:rsidRPr="004E37AB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7731D0">
              <w:rPr>
                <w:b/>
                <w:sz w:val="28"/>
                <w:szCs w:val="28"/>
                <w:lang w:val="sr-Cyrl-CS"/>
              </w:rPr>
              <w:t>Изговор дугих и кратких акцената. Изговор реченица.</w:t>
            </w:r>
          </w:p>
          <w:p w:rsidR="00B10D9A" w:rsidRPr="003A3A84" w:rsidRDefault="00B10D9A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B10D9A" w:rsidRPr="00677DE0" w:rsidTr="008C3CA8">
        <w:trPr>
          <w:trHeight w:val="228"/>
        </w:trPr>
        <w:tc>
          <w:tcPr>
            <w:tcW w:w="8856" w:type="dxa"/>
            <w:gridSpan w:val="4"/>
          </w:tcPr>
          <w:p w:rsidR="00B10D9A" w:rsidRPr="00863F97" w:rsidRDefault="00B10D9A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4E37AB">
              <w:rPr>
                <w:sz w:val="28"/>
                <w:szCs w:val="28"/>
                <w:lang w:val="sr-Cyrl-CS"/>
              </w:rPr>
              <w:t>Ученици треба да науче да правилно изговарају гласове и речи, да правилно наглашав</w:t>
            </w:r>
            <w:r>
              <w:rPr>
                <w:sz w:val="28"/>
                <w:szCs w:val="28"/>
                <w:lang w:val="sr-Cyrl-CS"/>
              </w:rPr>
              <w:t>ају слогове и речи у реченицама;</w:t>
            </w:r>
            <w:r w:rsidRPr="004E37AB">
              <w:rPr>
                <w:sz w:val="28"/>
                <w:szCs w:val="28"/>
                <w:lang w:val="sr-Cyrl-CS"/>
              </w:rPr>
              <w:t xml:space="preserve"> развијање говорне културе изражавања.</w:t>
            </w:r>
          </w:p>
        </w:tc>
      </w:tr>
      <w:tr w:rsidR="00B10D9A" w:rsidRPr="00677DE0" w:rsidTr="008C3CA8">
        <w:trPr>
          <w:trHeight w:val="227"/>
        </w:trPr>
        <w:tc>
          <w:tcPr>
            <w:tcW w:w="8856" w:type="dxa"/>
            <w:gridSpan w:val="4"/>
          </w:tcPr>
          <w:p w:rsidR="00B10D9A" w:rsidRPr="00FB25B3" w:rsidRDefault="00B10D9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B10D9A" w:rsidRPr="00677DE0" w:rsidTr="008C3CA8">
        <w:trPr>
          <w:trHeight w:val="227"/>
        </w:trPr>
        <w:tc>
          <w:tcPr>
            <w:tcW w:w="8856" w:type="dxa"/>
            <w:gridSpan w:val="4"/>
          </w:tcPr>
          <w:p w:rsidR="00B10D9A" w:rsidRPr="009747B1" w:rsidRDefault="00B10D9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пару</w:t>
            </w:r>
          </w:p>
        </w:tc>
      </w:tr>
      <w:tr w:rsidR="00B10D9A" w:rsidRPr="00677DE0" w:rsidTr="008C3CA8">
        <w:trPr>
          <w:trHeight w:val="227"/>
        </w:trPr>
        <w:tc>
          <w:tcPr>
            <w:tcW w:w="8856" w:type="dxa"/>
            <w:gridSpan w:val="4"/>
          </w:tcPr>
          <w:p w:rsidR="00B10D9A" w:rsidRPr="00A450D0" w:rsidRDefault="00B10D9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B10D9A" w:rsidRPr="009E06EE" w:rsidTr="008C3CA8">
        <w:trPr>
          <w:trHeight w:val="227"/>
        </w:trPr>
        <w:tc>
          <w:tcPr>
            <w:tcW w:w="8856" w:type="dxa"/>
            <w:gridSpan w:val="4"/>
          </w:tcPr>
          <w:p w:rsidR="00B10D9A" w:rsidRPr="00052DD3" w:rsidRDefault="00B10D9A" w:rsidP="007731D0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731D0">
              <w:rPr>
                <w:sz w:val="28"/>
                <w:szCs w:val="28"/>
                <w:lang w:val="sr-Cyrl-CS"/>
              </w:rPr>
              <w:t>Српски језик, стр. 81 – 82, Радна свеска, стр. 62</w:t>
            </w:r>
          </w:p>
        </w:tc>
      </w:tr>
      <w:tr w:rsidR="00652728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52728" w:rsidRDefault="00652728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правилно изговарају гласове и речи, умеју да одреде наглашени слог у речи и наглашену реч у реченици.  СЈ.1.3.2.  СЈ.1.3.3.</w:t>
            </w:r>
          </w:p>
        </w:tc>
      </w:tr>
    </w:tbl>
    <w:p w:rsidR="00B10D9A" w:rsidRPr="009E06EE" w:rsidRDefault="00B10D9A" w:rsidP="00B10D9A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B10D9A" w:rsidRPr="009E06EE" w:rsidTr="008C3CA8">
        <w:trPr>
          <w:trHeight w:hRule="exact" w:val="284"/>
        </w:trPr>
        <w:tc>
          <w:tcPr>
            <w:tcW w:w="8856" w:type="dxa"/>
          </w:tcPr>
          <w:p w:rsidR="00B10D9A" w:rsidRPr="00C554A6" w:rsidRDefault="00B10D9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10D9A" w:rsidRPr="00677DE0" w:rsidTr="008C3CA8">
        <w:tc>
          <w:tcPr>
            <w:tcW w:w="8856" w:type="dxa"/>
          </w:tcPr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2739E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B10D9A" w:rsidRPr="000D50DA" w:rsidRDefault="0012739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D9A" w:rsidRPr="004E37AB">
              <w:rPr>
                <w:sz w:val="28"/>
                <w:szCs w:val="28"/>
                <w:lang w:val="sr-Cyrl-CS"/>
              </w:rPr>
              <w:t>У уводном делу</w:t>
            </w:r>
            <w:r w:rsidR="00B10D9A">
              <w:rPr>
                <w:sz w:val="28"/>
                <w:szCs w:val="28"/>
                <w:lang w:val="sr-Cyrl-CS"/>
              </w:rPr>
              <w:t xml:space="preserve"> часа</w:t>
            </w:r>
            <w:r w:rsidR="00B10D9A" w:rsidRPr="004E37AB">
              <w:rPr>
                <w:sz w:val="28"/>
                <w:szCs w:val="28"/>
                <w:lang w:val="sr-Cyrl-CS"/>
              </w:rPr>
              <w:t xml:space="preserve"> наставник говори о моћи говора и лепоти изговора</w:t>
            </w:r>
            <w:r w:rsidR="00B10D9A">
              <w:rPr>
                <w:lang w:val="sr-Cyrl-CS"/>
              </w:rPr>
              <w:t xml:space="preserve"> (</w:t>
            </w:r>
            <w:r w:rsidR="00B10D9A">
              <w:rPr>
                <w:sz w:val="28"/>
                <w:szCs w:val="28"/>
                <w:lang w:val="sr-Cyrl-CS"/>
              </w:rPr>
              <w:t>то зависи од правилног изговора</w:t>
            </w:r>
            <w:r>
              <w:rPr>
                <w:sz w:val="28"/>
                <w:szCs w:val="28"/>
                <w:lang w:val="sr-Cyrl-CS"/>
              </w:rPr>
              <w:t xml:space="preserve"> гласова, речи и реченица, поштовања правописних знакова</w:t>
            </w:r>
            <w:r w:rsidR="00B10D9A">
              <w:rPr>
                <w:sz w:val="28"/>
                <w:szCs w:val="28"/>
                <w:lang w:val="sr-Cyrl-CS"/>
              </w:rPr>
              <w:t>, мелодичности изговора итд.)</w:t>
            </w:r>
          </w:p>
          <w:p w:rsidR="00B10D9A" w:rsidRPr="00155134" w:rsidRDefault="00B10D9A" w:rsidP="008C3CA8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B10D9A" w:rsidRPr="00677DE0" w:rsidTr="008C3CA8">
        <w:tc>
          <w:tcPr>
            <w:tcW w:w="8856" w:type="dxa"/>
          </w:tcPr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12739E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B10D9A" w:rsidRDefault="0012739E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D9A" w:rsidRPr="004E37AB">
              <w:rPr>
                <w:sz w:val="28"/>
                <w:szCs w:val="28"/>
                <w:lang w:val="sr-Cyrl-CS"/>
              </w:rPr>
              <w:t xml:space="preserve">У првом делу часа ученици вежбају </w:t>
            </w:r>
            <w:r w:rsidR="00FD4C8C">
              <w:rPr>
                <w:sz w:val="28"/>
                <w:szCs w:val="28"/>
                <w:lang w:val="sr-Cyrl-CS"/>
              </w:rPr>
              <w:t>наглашавање слогова у речима:</w:t>
            </w:r>
          </w:p>
          <w:p w:rsidR="00FD4C8C" w:rsidRDefault="00FD4C8C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Једна шума – много </w:t>
            </w:r>
            <w:r w:rsidRPr="00FD4C8C">
              <w:rPr>
                <w:b/>
                <w:sz w:val="28"/>
                <w:szCs w:val="28"/>
                <w:lang w:val="sr-Cyrl-CS"/>
              </w:rPr>
              <w:t>шу</w:t>
            </w:r>
            <w:r>
              <w:rPr>
                <w:sz w:val="28"/>
                <w:szCs w:val="28"/>
                <w:lang w:val="sr-Cyrl-CS"/>
              </w:rPr>
              <w:t xml:space="preserve">ма, а у шуми нешто </w:t>
            </w:r>
            <w:r w:rsidRPr="00FD4C8C">
              <w:rPr>
                <w:b/>
                <w:sz w:val="28"/>
                <w:szCs w:val="28"/>
                <w:lang w:val="sr-Cyrl-CS"/>
              </w:rPr>
              <w:t>шу</w:t>
            </w:r>
            <w:r>
              <w:rPr>
                <w:sz w:val="28"/>
                <w:szCs w:val="28"/>
                <w:lang w:val="sr-Cyrl-CS"/>
              </w:rPr>
              <w:t>ми.</w:t>
            </w:r>
          </w:p>
          <w:p w:rsidR="00FD4C8C" w:rsidRDefault="00FD4C8C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Једно село – много </w:t>
            </w:r>
            <w:r w:rsidRPr="00FD4C8C">
              <w:rPr>
                <w:b/>
                <w:sz w:val="28"/>
                <w:szCs w:val="28"/>
                <w:lang w:val="sr-Cyrl-CS"/>
              </w:rPr>
              <w:t>се</w:t>
            </w:r>
            <w:r>
              <w:rPr>
                <w:sz w:val="28"/>
                <w:szCs w:val="28"/>
                <w:lang w:val="sr-Cyrl-CS"/>
              </w:rPr>
              <w:t xml:space="preserve">ла, а у селу кућа </w:t>
            </w:r>
            <w:r w:rsidRPr="00FD4C8C">
              <w:rPr>
                <w:b/>
                <w:sz w:val="28"/>
                <w:szCs w:val="28"/>
                <w:lang w:val="sr-Cyrl-CS"/>
              </w:rPr>
              <w:t>бе</w:t>
            </w:r>
            <w:r>
              <w:rPr>
                <w:sz w:val="28"/>
                <w:szCs w:val="28"/>
                <w:lang w:val="sr-Cyrl-CS"/>
              </w:rPr>
              <w:t>ла.</w:t>
            </w:r>
          </w:p>
          <w:p w:rsidR="00FD4C8C" w:rsidRDefault="00FD4C8C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35860">
              <w:rPr>
                <w:sz w:val="28"/>
                <w:szCs w:val="28"/>
                <w:lang w:val="sr-Cyrl-CS"/>
              </w:rPr>
              <w:t>Наглашавање појединих слогова у речима називамо акцентом. Наглашени слогови могу бити дуги и кратки.</w:t>
            </w:r>
          </w:p>
          <w:p w:rsidR="00C35860" w:rsidRDefault="00C35860" w:rsidP="00C3586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треба да увежбају позиционирање наглашеног слога у речи </w:t>
            </w:r>
          </w:p>
          <w:p w:rsidR="00C35860" w:rsidRDefault="00C35860" w:rsidP="00C3586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( </w:t>
            </w:r>
            <w:r w:rsidRPr="000D6B38">
              <w:rPr>
                <w:b/>
                <w:sz w:val="28"/>
                <w:szCs w:val="28"/>
                <w:lang w:val="sr-Cyrl-CS"/>
              </w:rPr>
              <w:t>РУ</w:t>
            </w:r>
            <w:r>
              <w:rPr>
                <w:sz w:val="28"/>
                <w:szCs w:val="28"/>
                <w:lang w:val="sr-Cyrl-CS"/>
              </w:rPr>
              <w:t xml:space="preserve">-ка; </w:t>
            </w:r>
            <w:r w:rsidRPr="000D6B38">
              <w:rPr>
                <w:b/>
                <w:sz w:val="28"/>
                <w:szCs w:val="28"/>
                <w:lang w:val="sr-Cyrl-CS"/>
              </w:rPr>
              <w:t>НО</w:t>
            </w:r>
            <w:r>
              <w:rPr>
                <w:sz w:val="28"/>
                <w:szCs w:val="28"/>
                <w:lang w:val="sr-Cyrl-CS"/>
              </w:rPr>
              <w:t>-га; обе</w:t>
            </w:r>
            <w:r w:rsidRPr="000D6B38">
              <w:rPr>
                <w:b/>
                <w:sz w:val="28"/>
                <w:szCs w:val="28"/>
                <w:lang w:val="sr-Cyrl-CS"/>
              </w:rPr>
              <w:t>ЋА</w:t>
            </w:r>
            <w:r>
              <w:rPr>
                <w:sz w:val="28"/>
                <w:szCs w:val="28"/>
                <w:lang w:val="sr-Cyrl-CS"/>
              </w:rPr>
              <w:t>-ње...)</w:t>
            </w:r>
          </w:p>
          <w:p w:rsidR="00C35860" w:rsidRDefault="00C35860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Увежбати препознавање дугих и кратких слогова</w:t>
            </w:r>
          </w:p>
          <w:p w:rsidR="00C35860" w:rsidRDefault="00C35860" w:rsidP="00FD4C8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Pr="00C35860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62</w:t>
            </w:r>
          </w:p>
          <w:p w:rsidR="00B10D9A" w:rsidRDefault="00C35860" w:rsidP="00C3586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D9A" w:rsidRPr="004E37AB">
              <w:rPr>
                <w:sz w:val="28"/>
                <w:szCs w:val="28"/>
                <w:lang w:val="sr-Cyrl-CS"/>
              </w:rPr>
              <w:t>У другом делу часа ученици вежбају</w:t>
            </w:r>
            <w:r>
              <w:rPr>
                <w:sz w:val="28"/>
                <w:szCs w:val="28"/>
                <w:lang w:val="sr-Cyrl-CS"/>
              </w:rPr>
              <w:t xml:space="preserve"> изговор реченица (реченични нагласак, пауза и мелодија)</w:t>
            </w:r>
            <w:r w:rsidR="00B10D9A" w:rsidRPr="004E37AB">
              <w:rPr>
                <w:sz w:val="28"/>
                <w:szCs w:val="28"/>
                <w:lang w:val="sr-Cyrl-CS"/>
              </w:rPr>
              <w:t xml:space="preserve"> </w:t>
            </w:r>
          </w:p>
          <w:p w:rsidR="00B10D9A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C35860" w:rsidRPr="00C35860">
              <w:rPr>
                <w:b/>
                <w:i/>
                <w:sz w:val="28"/>
                <w:szCs w:val="28"/>
                <w:lang w:val="sr-Cyrl-CS"/>
              </w:rPr>
              <w:t>Ана</w:t>
            </w:r>
            <w:r w:rsidR="00C35860">
              <w:rPr>
                <w:sz w:val="28"/>
                <w:szCs w:val="28"/>
                <w:lang w:val="sr-Cyrl-CS"/>
              </w:rPr>
              <w:t xml:space="preserve"> је данас стигла прва. (Ана, а не неко други).</w:t>
            </w:r>
          </w:p>
          <w:p w:rsidR="00C35860" w:rsidRDefault="00C358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 је </w:t>
            </w:r>
            <w:r w:rsidRPr="00C35860">
              <w:rPr>
                <w:b/>
                <w:i/>
                <w:sz w:val="28"/>
                <w:szCs w:val="28"/>
                <w:lang w:val="sr-Cyrl-CS"/>
              </w:rPr>
              <w:t>данас</w:t>
            </w:r>
            <w:r>
              <w:rPr>
                <w:sz w:val="28"/>
                <w:szCs w:val="28"/>
                <w:lang w:val="sr-Cyrl-CS"/>
              </w:rPr>
              <w:t xml:space="preserve"> стигла прва. (Данас, а не неког другог дана).</w:t>
            </w:r>
          </w:p>
          <w:p w:rsidR="00C35860" w:rsidRDefault="00C358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 је данас стигла </w:t>
            </w:r>
            <w:r w:rsidRPr="00C35860">
              <w:rPr>
                <w:b/>
                <w:i/>
                <w:sz w:val="28"/>
                <w:szCs w:val="28"/>
                <w:lang w:val="sr-Cyrl-CS"/>
              </w:rPr>
              <w:t>прва</w:t>
            </w:r>
            <w:r>
              <w:rPr>
                <w:sz w:val="28"/>
                <w:szCs w:val="28"/>
                <w:lang w:val="sr-Cyrl-CS"/>
              </w:rPr>
              <w:t>. (Прва, а не друга или трећа).</w:t>
            </w:r>
          </w:p>
          <w:p w:rsidR="00B10D9A" w:rsidRPr="003868E9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10D9A" w:rsidRPr="00677DE0" w:rsidTr="008C3CA8">
        <w:tc>
          <w:tcPr>
            <w:tcW w:w="8856" w:type="dxa"/>
          </w:tcPr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35860" w:rsidRDefault="00B10D9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652728" w:rsidRPr="00EE7AB1" w:rsidRDefault="00C3586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D9A" w:rsidRPr="004E37AB">
              <w:rPr>
                <w:sz w:val="28"/>
                <w:szCs w:val="28"/>
                <w:lang w:val="sr-Cyrl-CS"/>
              </w:rPr>
              <w:t>У завршном делу часа наставник коментарише акценатске знаке и објашњава ученицима да ће о акценту у нашем језику учити више у старијим разредима.</w:t>
            </w:r>
          </w:p>
        </w:tc>
      </w:tr>
      <w:tr w:rsidR="00B10D9A" w:rsidRPr="00677DE0" w:rsidTr="008C3CA8">
        <w:tc>
          <w:tcPr>
            <w:tcW w:w="8856" w:type="dxa"/>
          </w:tcPr>
          <w:p w:rsidR="00B10D9A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B10D9A" w:rsidRPr="005F4C5C" w:rsidRDefault="00B10D9A" w:rsidP="008C3CA8">
            <w:pPr>
              <w:rPr>
                <w:i/>
                <w:sz w:val="20"/>
                <w:szCs w:val="20"/>
              </w:rPr>
            </w:pPr>
          </w:p>
          <w:p w:rsidR="00B10D9A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D9A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35860" w:rsidRDefault="00C3586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2728" w:rsidRDefault="0065272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D9A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D9A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D9A" w:rsidRPr="00C554A6" w:rsidRDefault="00B10D9A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0D9A"/>
    <w:rsid w:val="0012739E"/>
    <w:rsid w:val="0025080A"/>
    <w:rsid w:val="00257861"/>
    <w:rsid w:val="00652728"/>
    <w:rsid w:val="007731D0"/>
    <w:rsid w:val="007F46ED"/>
    <w:rsid w:val="008B3259"/>
    <w:rsid w:val="009A6F79"/>
    <w:rsid w:val="00B10D9A"/>
    <w:rsid w:val="00C35860"/>
    <w:rsid w:val="00DE37BB"/>
    <w:rsid w:val="00E2721F"/>
    <w:rsid w:val="00FD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D9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0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7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7</cp:revision>
  <dcterms:created xsi:type="dcterms:W3CDTF">2013-08-24T20:09:00Z</dcterms:created>
  <dcterms:modified xsi:type="dcterms:W3CDTF">2015-01-31T12:16:00Z</dcterms:modified>
</cp:coreProperties>
</file>